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>Приложение   1</w:t>
      </w: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>к решению Совета депутатов</w:t>
      </w:r>
    </w:p>
    <w:p w:rsidR="006F0C51" w:rsidRPr="006F0C51" w:rsidRDefault="006F0C51" w:rsidP="006F0C51">
      <w:pPr>
        <w:autoSpaceDE w:val="0"/>
        <w:autoSpaceDN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sz w:val="24"/>
          <w:szCs w:val="24"/>
          <w:lang w:eastAsia="ru-RU"/>
        </w:rPr>
        <w:t>«О бюджете муниципального округа на 2026 год</w:t>
      </w:r>
    </w:p>
    <w:p w:rsidR="006F0C51" w:rsidRPr="006F0C51" w:rsidRDefault="006F0C51" w:rsidP="006F0C51">
      <w:pPr>
        <w:autoSpaceDE w:val="0"/>
        <w:autoSpaceDN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sz w:val="24"/>
          <w:szCs w:val="24"/>
        </w:rPr>
        <w:t xml:space="preserve"> и на плановый период 2027 и 2028 годов</w:t>
      </w:r>
      <w:r w:rsidRPr="006F0C51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>»</w:t>
      </w:r>
      <w:r w:rsidRPr="006F0C5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bookmarkStart w:id="0" w:name="_GoBack"/>
      <w:r w:rsidRPr="006F0C51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 xml:space="preserve">Поступления доходов по группам, подгруппам и статьям бюджетной классификации на 2026 год и на плановый </w:t>
      </w: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период 2027 и 2028 годов</w:t>
      </w:r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                                                        </w:t>
      </w:r>
    </w:p>
    <w:bookmarkEnd w:id="0"/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                            </w:t>
      </w: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                                                         </w:t>
      </w:r>
      <w:r w:rsidRPr="006F0C5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 xml:space="preserve">                                                         </w:t>
      </w: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                                                              </w:t>
      </w: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                                                              </w:t>
      </w:r>
      <w:proofErr w:type="spellStart"/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6F0C51">
        <w:rPr>
          <w:rFonts w:ascii="Arial" w:eastAsia="Times New Roman" w:hAnsi="Arial" w:cs="Arial"/>
          <w:kern w:val="32"/>
          <w:sz w:val="24"/>
          <w:szCs w:val="24"/>
          <w:lang w:eastAsia="ru-RU"/>
        </w:rPr>
        <w:t>.</w:t>
      </w:r>
    </w:p>
    <w:tbl>
      <w:tblPr>
        <w:tblW w:w="106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544"/>
        <w:gridCol w:w="1272"/>
        <w:gridCol w:w="1418"/>
        <w:gridCol w:w="1419"/>
      </w:tblGrid>
      <w:tr w:rsidR="006F0C51" w:rsidRPr="006F0C51" w:rsidTr="00C2062F">
        <w:trPr>
          <w:trHeight w:val="1104"/>
          <w:tblHeader/>
        </w:trPr>
        <w:tc>
          <w:tcPr>
            <w:tcW w:w="2977" w:type="dxa"/>
          </w:tcPr>
          <w:p w:rsidR="006F0C51" w:rsidRPr="006F0C51" w:rsidRDefault="006F0C51" w:rsidP="006F0C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2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>2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6 год</w:t>
            </w:r>
          </w:p>
        </w:tc>
        <w:tc>
          <w:tcPr>
            <w:tcW w:w="1418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2027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 xml:space="preserve"> 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9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2028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 xml:space="preserve"> 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год</w:t>
            </w:r>
          </w:p>
        </w:tc>
      </w:tr>
      <w:tr w:rsidR="006F0C51" w:rsidRPr="006F0C51" w:rsidTr="00C2062F">
        <w:tc>
          <w:tcPr>
            <w:tcW w:w="2977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10000000000000000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 НАЛОГОВЫЕ И НЕНАЛОГОВЫЕ ДОХОДЫ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261150,6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285514,0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306701,5</w:t>
            </w:r>
          </w:p>
        </w:tc>
      </w:tr>
      <w:tr w:rsidR="006F0C51" w:rsidRPr="006F0C51" w:rsidTr="00C2062F">
        <w:tc>
          <w:tcPr>
            <w:tcW w:w="2977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10100000000000000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1.1. НАЛОГИ НА ПРИБЫЛЬ, ДОХОДЫ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215488,8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233247,6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252475,3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1.1.1. Налог на доходы  физических лиц</w:t>
            </w:r>
          </w:p>
        </w:tc>
        <w:tc>
          <w:tcPr>
            <w:tcW w:w="1272" w:type="dxa"/>
            <w:shd w:val="clear" w:color="auto" w:fill="auto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215488,8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233247,6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252475,3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10102010010000110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1.1.1.1. 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 w:rsidRPr="006F0C51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227</w:t>
            </w:r>
            <w:r w:rsidRPr="006F0C51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vertAlign w:val="superscript"/>
                <w:lang w:eastAsia="ru-RU"/>
              </w:rPr>
              <w:t>1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208189,5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225338,7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243914,5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10102020010000110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1.1.1.2. 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lastRenderedPageBreak/>
              <w:t>2357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2553,8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2764,3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10102030010000110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1.1.1.3. 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2289,9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2608,8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10102040010000110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1.1.1.4. 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vertAlign w:val="superscript"/>
                <w:lang w:eastAsia="ru-RU"/>
              </w:rPr>
              <w:t>1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2947,3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3065,2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3187,8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10300000000000000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18427,9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24602,1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25582,6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34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18427,9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24602,1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25582,6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10302230010000110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9643,3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12859,5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13349,0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10302231010000110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1.2.1.1.1. Доходы от уплаты акцизов на дизельное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9643,3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12859,5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13349,0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10302240010000110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1.2.1.2. Доходы от уплаты акцизов на моторные масла для дизельных и (или) карбюраторных (</w:t>
            </w:r>
            <w:proofErr w:type="spellStart"/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64,0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10302241010000110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1.2.1.2.1. Доходы от уплаты акцизов на моторные масла для дизельных и (или) карбюраторных (</w:t>
            </w:r>
            <w:proofErr w:type="spellStart"/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64,0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10302250010000110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1.2.1.3.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9326,4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12436,4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12921,8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10302251010000110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1.2.1.3.1.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9326,4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12436,4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12921,8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10302260010000110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1.2.1.4.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-589,7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-755,3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-752,2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10302261010000110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1.2.1.4.1.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-589,7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-755,3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30" w:right="-57" w:firstLine="173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-752,2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lastRenderedPageBreak/>
              <w:t>10500000000000000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1.3.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> 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10169,5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10576,4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10996,5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10501000000000110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9908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10305,1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10717,4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10501010010000110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8392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8728,3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9077,5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10501020010000110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1576,8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1639,9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10503000010000110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1.3.2.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 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142,4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3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10504000020000110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134,1</w:t>
            </w:r>
          </w:p>
        </w:tc>
      </w:tr>
      <w:tr w:rsidR="006F0C51" w:rsidRPr="006F0C51" w:rsidTr="00C2062F">
        <w:trPr>
          <w:trHeight w:val="358"/>
        </w:trPr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10600000000000000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1.4 НАЛОГИ НА ИМУЩЕСТВО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7877,4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8284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8710,9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10601020141000110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1.4.1. 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3892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4218,9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4564,8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10606032141000110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1.4.2. Земельный налог с организаций, обладающих земельным участком, расположенным в границах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799,7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815,6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10606042141000110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1.4.3.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3201,4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3265,4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3330,5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10800000000000000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1.5. ГОСУДАРСТВЕННАЯ ПОШЛИНА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2904,5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2977,1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3051,5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10803000010000110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2904,5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2977,1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3051,5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10803010010000110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1.5.1.1. Государственная пошлина по делам, рассматриваемым в судах общей юрисдикции, мировыми судьями (за исключением Верховного Суда Российской Федерации 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2904,5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2977,1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3051,5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11100000000000000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1.6.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</w:t>
            </w: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4061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4223,4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4392,2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11105000000000120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4308,5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4480,8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4660,0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11105010000000120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2734,4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2843,8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2957,6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11105012140000120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1.6.1.1.1.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2734,4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2843,8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2957,6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11105020000000120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1.6.1.2Доходы,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14,7</w:t>
            </w:r>
          </w:p>
        </w:tc>
      </w:tr>
      <w:tr w:rsidR="006F0C51" w:rsidRPr="006F0C51" w:rsidTr="00C2062F">
        <w:trPr>
          <w:trHeight w:val="2811"/>
        </w:trPr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11105024140000120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1.6.1.2.1Доходы,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бюджетных и автономных учреждений)</w:t>
            </w: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13,7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14,7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11105030000000120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1.6.1.3.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1157,2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1203,5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1251,6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11105034140000120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1.6.1.3.1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1157,2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1203,5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1251,6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11105410140000120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1.6.1.4 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</w:t>
            </w: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11107000000000120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1.6.2 Платежи от государственных и муниципальных унитарных предприятий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26,3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11107010000000120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1.6.2.1Доходы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26,3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11107014140000120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1.6.2.1.1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26,3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11109000000000120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141,0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11109040000000120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1.6.3.1.Прочие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141,0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11109044140000120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1.6.3.1.1.Прочие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141,0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11400000000000000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1.7. ДОХОДЫ ОТ ПРОДАЖИ МАТЕРИАЛЬНЫХ И НЕМАТЕРИАЛЬНЫХ АКТИВОВ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1390,0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1251,0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1125,9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11406000000000430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1.7.1. 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940,0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761,4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11406010000000430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1.7.1.1.Доходы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2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9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4,1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11406012140000430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1.7.1.1.2 Доходы от продажи земельных участков, государственная собственность на которые не разграничена и которые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расположены в границах муниципальных округов</w:t>
            </w:r>
          </w:p>
        </w:tc>
        <w:tc>
          <w:tcPr>
            <w:tcW w:w="1272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5,0</w:t>
            </w:r>
          </w:p>
        </w:tc>
        <w:tc>
          <w:tcPr>
            <w:tcW w:w="1418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9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4,1</w:t>
            </w:r>
          </w:p>
        </w:tc>
      </w:tr>
      <w:tr w:rsidR="006F0C51" w:rsidRPr="006F0C51" w:rsidTr="00C2062F">
        <w:trPr>
          <w:trHeight w:val="1897"/>
        </w:trPr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11406020000000430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1.7.1.</w:t>
            </w:r>
            <w:proofErr w:type="gramStart"/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2.Доходы</w:t>
            </w:r>
            <w:proofErr w:type="gramEnd"/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1418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419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724,9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11406024140000430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1.7.1.2.1.Доходы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2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1418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419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724,9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11406312140000430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1.7.1.3.Плата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72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9" w:type="dxa"/>
            <w:vAlign w:val="center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32,4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11413000000000410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1.7.2.Доходы от приватизации имущества, находящегося в государственной и муниципальной собственности 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364,5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11413040140000410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1.7.2.1. 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364,5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lastRenderedPageBreak/>
              <w:t>11600000000000000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1.8. ШТРАФЫ, САНКЦИИ, ВОЗМЕЩЕНИЕ УЩЕРБА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352,4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366,5</w:t>
            </w:r>
          </w:p>
        </w:tc>
      </w:tr>
      <w:tr w:rsidR="006F0C51" w:rsidRPr="006F0C51" w:rsidTr="00C2062F">
        <w:trPr>
          <w:trHeight w:val="571"/>
        </w:trPr>
        <w:tc>
          <w:tcPr>
            <w:tcW w:w="2977" w:type="dxa"/>
            <w:vAlign w:val="bottom"/>
          </w:tcPr>
          <w:p w:rsidR="006F0C51" w:rsidRPr="006F0C51" w:rsidRDefault="006F0C51" w:rsidP="006F0C5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11601000010000140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1.8.1. Административные штрафы, установленные Кодексом Российской Федерации об административных правонарушениях</w:t>
            </w:r>
          </w:p>
          <w:p w:rsidR="006F0C51" w:rsidRPr="006F0C51" w:rsidRDefault="006F0C51" w:rsidP="006F0C5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289,8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313,5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11601050010000140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1.8.1.1. Административные штрафы, установленные </w:t>
            </w:r>
            <w:hyperlink r:id="rId4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5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14,2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11601053010000140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1.8.1.1.1. Административные штрафы, установленные </w:t>
            </w:r>
            <w:hyperlink r:id="rId5" w:history="1">
              <w:r w:rsidRPr="006F0C51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главой 5</w:t>
              </w:r>
            </w:hyperlink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14,2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11601060010000140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1.8.1.2. Административные штрафы, установленные </w:t>
            </w:r>
            <w:hyperlink r:id="rId6" w:history="1">
              <w:r w:rsidRPr="006F0C51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главой 6</w:t>
              </w:r>
            </w:hyperlink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</w:t>
            </w: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нравственность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66,5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71,8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11601063010000140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1.8.1.2.1. Административные штрафы, установленные </w:t>
            </w:r>
            <w:hyperlink r:id="rId7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6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71,8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11601070010000140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1.8.1.3. Административные штрафы, установленные </w:t>
            </w:r>
            <w:hyperlink r:id="rId8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7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52,0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11601073010000140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1.8.1.3.1. Административные штрафы, установленные </w:t>
            </w:r>
            <w:hyperlink r:id="rId9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7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52,0</w:t>
            </w:r>
          </w:p>
        </w:tc>
      </w:tr>
      <w:tr w:rsidR="006F0C51" w:rsidRPr="006F0C51" w:rsidTr="00C2062F">
        <w:trPr>
          <w:trHeight w:val="1486"/>
        </w:trPr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11601130010000140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1.8.1.4. Административные штрафы, установленные Главой 13 Кодекса Российской Федерации об административных правонарушениях, за </w:t>
            </w: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административные правонарушения в области связи и информации </w:t>
            </w:r>
          </w:p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36,0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38,9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11601133010000140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1.8.1.4.1.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38,9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11601150010000140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1.8.1.5.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11601153010000140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1.8.1.5.1.Административные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 xml:space="preserve">Федерации), налагаемые мировыми судьями, комиссиями по делам несовершеннолетних и защите их прав 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11601170010000140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1.8.1.6. Административные штрафы, установленные </w:t>
            </w:r>
            <w:hyperlink r:id="rId10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17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11601173010000140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1.8.1.6.1. Административные штрафы, установленные </w:t>
            </w:r>
            <w:hyperlink r:id="rId11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17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10,8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11601190010000140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1.8.1.7. Административные штрафы, установленные </w:t>
            </w:r>
            <w:hyperlink r:id="rId12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19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40,1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11601193010000140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1.8.1.7.1. Административные штрафы, установленные </w:t>
            </w:r>
            <w:hyperlink r:id="rId13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19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37,0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40,1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11601200010000140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1.8.1.8.Административные штрафы, установленные </w:t>
            </w:r>
            <w:hyperlink r:id="rId14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20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84,4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11601203010000140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1.8.1.8.1.Административные штрафы, установленные </w:t>
            </w:r>
            <w:hyperlink r:id="rId15" w:history="1">
              <w:r w:rsidRPr="006F0C51">
                <w:rPr>
                  <w:rFonts w:ascii="Arial" w:eastAsia="Times New Roman" w:hAnsi="Arial" w:cs="Arial"/>
                  <w:color w:val="0000FF"/>
                  <w:kern w:val="32"/>
                  <w:sz w:val="24"/>
                  <w:szCs w:val="24"/>
                  <w:lang w:eastAsia="ru-RU"/>
                </w:rPr>
                <w:t>главой 20</w:t>
              </w:r>
            </w:hyperlink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84,4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11602000020000140</w:t>
            </w:r>
          </w:p>
        </w:tc>
        <w:tc>
          <w:tcPr>
            <w:tcW w:w="3544" w:type="dxa"/>
          </w:tcPr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891"/>
              <w:gridCol w:w="4762"/>
            </w:tblGrid>
            <w:tr w:rsidR="006F0C51" w:rsidRPr="006F0C51" w:rsidTr="00C2062F">
              <w:tc>
                <w:tcPr>
                  <w:tcW w:w="289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F0C51" w:rsidRPr="006F0C51" w:rsidRDefault="006F0C51" w:rsidP="006F0C5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F0C5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1.8.2. 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  <w:p w:rsidR="006F0C51" w:rsidRPr="006F0C51" w:rsidRDefault="006F0C51" w:rsidP="006F0C51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F0C51" w:rsidRPr="006F0C51" w:rsidRDefault="006F0C51" w:rsidP="006F0C51">
                  <w:pPr>
                    <w:widowControl w:val="0"/>
                    <w:autoSpaceDE w:val="0"/>
                    <w:autoSpaceDN w:val="0"/>
                    <w:spacing w:after="0" w:line="240" w:lineRule="auto"/>
                    <w:ind w:firstLine="720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F0C5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Административные штрафы, </w:t>
                  </w:r>
                </w:p>
              </w:tc>
            </w:tr>
          </w:tbl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3,2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11602020020000140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 xml:space="preserve">1.8.2.1 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F0C5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lastRenderedPageBreak/>
              <w:t>нарушение муниципальных правовых актов</w:t>
            </w: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3,0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3,2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11607090000000140</w:t>
            </w: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1.8.3.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1,1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11607090140000140</w:t>
            </w:r>
          </w:p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1.8.3.1.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1,1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11611000010000140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1.8.4. Платежи, уплачиваемые в целях возмещения вреда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48,7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11611050010000140</w:t>
            </w:r>
          </w:p>
        </w:tc>
        <w:tc>
          <w:tcPr>
            <w:tcW w:w="3544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1.8.4.1.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</w:t>
            </w: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бюджет муниципального образования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lastRenderedPageBreak/>
              <w:t>45,0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48,7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lastRenderedPageBreak/>
              <w:t>1170000000000000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1.9.Прочие неналоговые доходы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492,7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Cs/>
                <w:color w:val="000000"/>
                <w:kern w:val="32"/>
                <w:sz w:val="24"/>
                <w:szCs w:val="24"/>
                <w:lang w:eastAsia="ru-RU"/>
              </w:rPr>
              <w:t>11715020140000150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Cs/>
                <w:color w:val="000000"/>
                <w:kern w:val="32"/>
                <w:sz w:val="24"/>
                <w:szCs w:val="24"/>
                <w:lang w:eastAsia="ru-RU"/>
              </w:rPr>
              <w:t>1.9.1.Инициативные платежи, зачисляемые в бюджеты муниципальных округов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Cs/>
                <w:color w:val="000000"/>
                <w:kern w:val="32"/>
                <w:sz w:val="24"/>
                <w:szCs w:val="24"/>
                <w:lang w:eastAsia="ru-RU"/>
              </w:rPr>
              <w:t>492,7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0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 БЕЗВОЗМЕЗДНЫЕ  ПОСТУПЛЕНИЯ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547960,9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591880,2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517296,9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2.1. БЕЗВОЗМЕЗДНЫЕ ПОСТУПЛЕНИЯ ОТ ДРУГИХ БЮДЖЕТОВ БЮДЖЕТНОЙ СИСТЕМЫ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550270,1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591880,2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517296,9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20210000000000150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2.1.1. Дотации бюджетам субъектов Российской Федерации и муниципальных образований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247214,8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218765,9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218480,1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20220000000000150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2.1.2. Субсидии бюджетам бюджетной системы Российской Федерации (межбюджетные субсидии)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84736,6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153946,3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66294,5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20230000000000150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2.1.3. Субвенции бюджетам муниципальных округов бюджетной системы Российской Федерации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215988,3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217054,2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230367,3</w:t>
            </w:r>
          </w:p>
        </w:tc>
      </w:tr>
      <w:tr w:rsidR="006F0C51" w:rsidRPr="006F0C51" w:rsidTr="00C2062F">
        <w:tc>
          <w:tcPr>
            <w:tcW w:w="2977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20240000000000150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2.1.4. Иные межбюджетные трансферты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2330,4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2113,8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2155,0</w:t>
            </w:r>
          </w:p>
        </w:tc>
      </w:tr>
      <w:tr w:rsidR="006F0C51" w:rsidRPr="006F0C51" w:rsidTr="00C2062F">
        <w:trPr>
          <w:trHeight w:val="345"/>
        </w:trPr>
        <w:tc>
          <w:tcPr>
            <w:tcW w:w="2977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21900000000000150</w:t>
            </w: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2.1.5.</w:t>
            </w:r>
            <w:r w:rsidRPr="006F0C51">
              <w:rPr>
                <w:rFonts w:ascii="Times New Roman" w:eastAsia="Times New Roman" w:hAnsi="Times New Roman" w:cs="Times New Roman"/>
                <w:b/>
                <w:color w:val="000000"/>
                <w:kern w:val="32"/>
                <w:sz w:val="20"/>
                <w:szCs w:val="20"/>
                <w:lang w:eastAsia="ru-RU"/>
              </w:rPr>
              <w:t xml:space="preserve"> </w:t>
            </w:r>
            <w:r w:rsidRPr="006F0C51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-2309,2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0</w:t>
            </w:r>
          </w:p>
        </w:tc>
      </w:tr>
      <w:tr w:rsidR="006F0C51" w:rsidRPr="006F0C51" w:rsidTr="00C2062F">
        <w:trPr>
          <w:trHeight w:val="345"/>
        </w:trPr>
        <w:tc>
          <w:tcPr>
            <w:tcW w:w="2977" w:type="dxa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72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809111,5</w:t>
            </w:r>
          </w:p>
        </w:tc>
        <w:tc>
          <w:tcPr>
            <w:tcW w:w="1418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877394,2</w:t>
            </w:r>
          </w:p>
        </w:tc>
        <w:tc>
          <w:tcPr>
            <w:tcW w:w="1419" w:type="dxa"/>
            <w:vAlign w:val="bottom"/>
          </w:tcPr>
          <w:p w:rsidR="006F0C51" w:rsidRPr="006F0C51" w:rsidRDefault="006F0C51" w:rsidP="006F0C5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F0C51">
              <w:rPr>
                <w:rFonts w:ascii="Arial" w:eastAsia="Times New Roman" w:hAnsi="Arial" w:cs="Arial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>823998,4</w:t>
            </w:r>
          </w:p>
        </w:tc>
      </w:tr>
    </w:tbl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6F0C51" w:rsidRPr="006F0C51" w:rsidRDefault="006F0C51" w:rsidP="006F0C5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B16909" w:rsidRDefault="00B16909"/>
    <w:sectPr w:rsidR="00B1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51"/>
    <w:rsid w:val="006F0C51"/>
    <w:rsid w:val="00B1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7F034-BE7E-40D8-B394-C16AB417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7416&amp;date=12.10.2022&amp;dst=100376&amp;field=134" TargetMode="External"/><Relationship Id="rId13" Type="http://schemas.openxmlformats.org/officeDocument/2006/relationships/hyperlink" Target="https://login.consultant.ru/link/?req=doc&amp;base=LAW&amp;n=427416&amp;date=12.10.2022&amp;dst=101595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27416&amp;date=12.10.2022&amp;dst=100326&amp;field=134" TargetMode="External"/><Relationship Id="rId12" Type="http://schemas.openxmlformats.org/officeDocument/2006/relationships/hyperlink" Target="https://login.consultant.ru/link/?req=doc&amp;base=LAW&amp;n=427416&amp;date=12.10.2022&amp;dst=101595&amp;field=1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7416&amp;date=12.10.2022&amp;dst=100326&amp;field=134" TargetMode="External"/><Relationship Id="rId11" Type="http://schemas.openxmlformats.org/officeDocument/2006/relationships/hyperlink" Target="https://login.consultant.ru/link/?req=doc&amp;base=LAW&amp;n=427416&amp;date=12.10.2022&amp;dst=101486&amp;field=134" TargetMode="External"/><Relationship Id="rId5" Type="http://schemas.openxmlformats.org/officeDocument/2006/relationships/hyperlink" Target="https://login.consultant.ru/link/?req=doc&amp;base=LAW&amp;n=427416&amp;date=12.10.2022&amp;dst=100174&amp;field=134" TargetMode="External"/><Relationship Id="rId15" Type="http://schemas.openxmlformats.org/officeDocument/2006/relationships/hyperlink" Target="https://login.consultant.ru/link/?req=doc&amp;base=LAW&amp;n=427416&amp;date=12.10.2022&amp;dst=101693&amp;field=134" TargetMode="External"/><Relationship Id="rId10" Type="http://schemas.openxmlformats.org/officeDocument/2006/relationships/hyperlink" Target="https://login.consultant.ru/link/?req=doc&amp;base=LAW&amp;n=427416&amp;date=12.10.2022&amp;dst=101486&amp;field=134" TargetMode="External"/><Relationship Id="rId4" Type="http://schemas.openxmlformats.org/officeDocument/2006/relationships/hyperlink" Target="https://login.consultant.ru/link/?req=doc&amp;base=LAW&amp;n=427416&amp;date=12.10.2022&amp;dst=100174&amp;field=134" TargetMode="External"/><Relationship Id="rId9" Type="http://schemas.openxmlformats.org/officeDocument/2006/relationships/hyperlink" Target="https://login.consultant.ru/link/?req=doc&amp;base=LAW&amp;n=427416&amp;date=12.10.2022&amp;dst=100376&amp;field=134" TargetMode="External"/><Relationship Id="rId14" Type="http://schemas.openxmlformats.org/officeDocument/2006/relationships/hyperlink" Target="https://login.consultant.ru/link/?req=doc&amp;base=LAW&amp;n=427416&amp;date=12.10.2022&amp;dst=101693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3270</Words>
  <Characters>18640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2026-02-27T11:53:00Z</dcterms:created>
  <dcterms:modified xsi:type="dcterms:W3CDTF">2026-02-27T11:53:00Z</dcterms:modified>
</cp:coreProperties>
</file>